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C7" w:rsidRDefault="004160A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356</w:t>
      </w:r>
      <w:r w:rsidR="007E1615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 xml:space="preserve">. Poselství Boha Otce ze dne </w:t>
      </w:r>
      <w:r w:rsidR="00D567C7" w:rsidRPr="00D567C7">
        <w:rPr>
          <w:rFonts w:ascii="Tahoma" w:hAnsi="Tahoma" w:cs="Tahoma"/>
          <w:sz w:val="22"/>
          <w:szCs w:val="22"/>
        </w:rPr>
        <w:t>24. prosince 2025</w:t>
      </w:r>
      <w:r>
        <w:rPr>
          <w:rFonts w:ascii="Tahoma" w:hAnsi="Tahoma" w:cs="Tahoma"/>
          <w:sz w:val="22"/>
          <w:szCs w:val="22"/>
        </w:rPr>
        <w:t>.</w:t>
      </w:r>
    </w:p>
    <w:p w:rsidR="00CB1D51" w:rsidRPr="00CB1D51" w:rsidRDefault="004160AB" w:rsidP="00CB1D51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CB1D51" w:rsidRPr="00CB1D51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4160AB" w:rsidRPr="00D567C7" w:rsidRDefault="004160AB">
      <w:pPr>
        <w:rPr>
          <w:rFonts w:ascii="Tahoma" w:hAnsi="Tahoma" w:cs="Tahoma"/>
          <w:sz w:val="22"/>
          <w:szCs w:val="22"/>
        </w:rPr>
      </w:pPr>
    </w:p>
    <w:p w:rsidR="00D567C7" w:rsidRPr="00D567C7" w:rsidRDefault="00D567C7">
      <w:pPr>
        <w:rPr>
          <w:rFonts w:ascii="Tahoma" w:hAnsi="Tahoma" w:cs="Tahoma"/>
          <w:sz w:val="22"/>
          <w:szCs w:val="22"/>
        </w:rPr>
      </w:pPr>
    </w:p>
    <w:p w:rsidR="004160AB" w:rsidRDefault="004160AB" w:rsidP="004160AB">
      <w:pPr>
        <w:jc w:val="center"/>
        <w:rPr>
          <w:rFonts w:ascii="Tahoma" w:hAnsi="Tahoma" w:cs="Tahoma"/>
          <w:b/>
          <w:sz w:val="22"/>
          <w:szCs w:val="22"/>
        </w:rPr>
      </w:pPr>
      <w:r w:rsidRPr="004160AB">
        <w:rPr>
          <w:rFonts w:ascii="Tahoma" w:hAnsi="Tahoma" w:cs="Tahoma"/>
          <w:b/>
          <w:sz w:val="22"/>
          <w:szCs w:val="22"/>
        </w:rPr>
        <w:t>HLEDÁNÍ ÚTĚCHY</w:t>
      </w:r>
    </w:p>
    <w:p w:rsidR="004160AB" w:rsidRPr="004160AB" w:rsidRDefault="004160AB" w:rsidP="004160AB">
      <w:pPr>
        <w:jc w:val="center"/>
        <w:rPr>
          <w:rFonts w:ascii="Tahoma" w:hAnsi="Tahoma" w:cs="Tahoma"/>
          <w:b/>
          <w:sz w:val="22"/>
          <w:szCs w:val="22"/>
        </w:rPr>
      </w:pP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Hledejte víc Mne, mé děti. Běžte za Mnou. Usilujte více o mou Přítomnost ve svých dnech, neboť to vám bude v budoucnu užitečnější než vaše každodenní zaopatření.</w:t>
      </w: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Svět se brzy stane temným a děsivým místem pro ty, kteří Mne neznají. Pokud Mě znáte, snažte se Mne poznat více. Snažte se znát víc o </w:t>
      </w:r>
      <w:proofErr w:type="gramStart"/>
      <w:r>
        <w:rPr>
          <w:rFonts w:ascii="Tahoma" w:hAnsi="Tahoma" w:cs="Tahoma"/>
          <w:sz w:val="22"/>
          <w:szCs w:val="22"/>
        </w:rPr>
        <w:t>Mně</w:t>
      </w:r>
      <w:proofErr w:type="gramEnd"/>
      <w:r>
        <w:rPr>
          <w:rFonts w:ascii="Tahoma" w:hAnsi="Tahoma" w:cs="Tahoma"/>
          <w:sz w:val="22"/>
          <w:szCs w:val="22"/>
        </w:rPr>
        <w:t xml:space="preserve">. Hledejte mé vlastní myšlenky. </w:t>
      </w: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Když jste byly dětmi a viděly jste něco děsivého, co jste udělaly? Přitiskly jste se ke svým rodičům. Kdybyste své rodiče neznaly, udělali byste to? Ne, hledali byste útěchu a útočiště jinde.</w:t>
      </w: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</w:p>
    <w:p w:rsidR="004160AB" w:rsidRDefault="004160AB" w:rsidP="004160AB">
      <w:r>
        <w:rPr>
          <w:rFonts w:ascii="Tahoma" w:hAnsi="Tahoma" w:cs="Tahoma"/>
          <w:sz w:val="22"/>
          <w:szCs w:val="22"/>
        </w:rPr>
        <w:t>Pokud Mne skutečně znáte, hledejte mou útěchu a útočiště v těchto chvílích</w:t>
      </w:r>
      <w:r>
        <w:rPr>
          <w:rFonts w:hint="eastAsia"/>
        </w:rPr>
        <w:t>.</w:t>
      </w:r>
    </w:p>
    <w:p w:rsidR="004160AB" w:rsidRDefault="004160AB" w:rsidP="004160AB">
      <w:pPr>
        <w:rPr>
          <w:rFonts w:ascii="Tahoma" w:hAnsi="Tahoma" w:cs="Tahoma"/>
          <w:sz w:val="22"/>
          <w:szCs w:val="22"/>
        </w:rPr>
      </w:pPr>
    </w:p>
    <w:p w:rsidR="004160AB" w:rsidRPr="00D567C7" w:rsidRDefault="00CB1D51" w:rsidP="004160A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D567C7" w:rsidRPr="00D567C7" w:rsidRDefault="00D567C7">
      <w:pPr>
        <w:rPr>
          <w:rFonts w:ascii="Tahoma" w:hAnsi="Tahoma" w:cs="Tahoma"/>
          <w:sz w:val="22"/>
          <w:szCs w:val="22"/>
        </w:rPr>
      </w:pPr>
    </w:p>
    <w:p w:rsidR="00D567C7" w:rsidRPr="00D567C7" w:rsidRDefault="00D567C7">
      <w:pPr>
        <w:rPr>
          <w:rFonts w:ascii="Tahoma" w:hAnsi="Tahoma" w:cs="Tahoma"/>
          <w:sz w:val="22"/>
          <w:szCs w:val="22"/>
        </w:rPr>
      </w:pP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  <w:r w:rsidRPr="00CB1D51">
        <w:rPr>
          <w:rFonts w:ascii="Tahoma" w:hAnsi="Tahoma" w:cs="Tahoma"/>
          <w:b/>
          <w:i/>
          <w:sz w:val="18"/>
          <w:szCs w:val="18"/>
        </w:rPr>
        <w:t xml:space="preserve">Ž 23, 4: I když půjdu roklí šeré smrti, nebudu se bát ničeho zlého, vždyť se mnou jsi ty. Tvoje berla a tvá hůl mě potěšují. </w:t>
      </w: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  <w:r w:rsidRPr="00CB1D51">
        <w:rPr>
          <w:rFonts w:ascii="Tahoma" w:hAnsi="Tahoma" w:cs="Tahoma"/>
          <w:b/>
          <w:i/>
          <w:sz w:val="18"/>
          <w:szCs w:val="18"/>
        </w:rPr>
        <w:t>Ž 119, 50; 76</w:t>
      </w: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  <w:r w:rsidRPr="00CB1D51">
        <w:rPr>
          <w:rFonts w:ascii="Tahoma" w:hAnsi="Tahoma" w:cs="Tahoma"/>
          <w:b/>
          <w:i/>
          <w:sz w:val="18"/>
          <w:szCs w:val="18"/>
        </w:rPr>
        <w:t xml:space="preserve">50: Je mi útěchou v mém pokoření, že tvá řeč mi zachová život. </w:t>
      </w: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  <w:r w:rsidRPr="00CB1D51">
        <w:rPr>
          <w:rFonts w:ascii="Tahoma" w:hAnsi="Tahoma" w:cs="Tahoma"/>
          <w:b/>
          <w:i/>
          <w:sz w:val="18"/>
          <w:szCs w:val="18"/>
        </w:rPr>
        <w:t>Zc 10, 2: Bůžkové mluvili ničemnosti, co viděli věštci, byl klam; rozhlašují šalebné sny, přeludem utěšují. Proto táhl lid jako</w:t>
      </w:r>
      <w:r w:rsidR="00E57AFB" w:rsidRPr="00CB1D51">
        <w:rPr>
          <w:rFonts w:ascii="Tahoma" w:hAnsi="Tahoma" w:cs="Tahoma"/>
          <w:b/>
          <w:i/>
          <w:sz w:val="18"/>
          <w:szCs w:val="18"/>
        </w:rPr>
        <w:t xml:space="preserve"> stádo, ujařmený, bez pastýře. </w:t>
      </w:r>
    </w:p>
    <w:p w:rsidR="00D567C7" w:rsidRPr="00CB1D51" w:rsidRDefault="00D567C7">
      <w:pPr>
        <w:rPr>
          <w:rFonts w:ascii="Tahoma" w:hAnsi="Tahoma" w:cs="Tahoma"/>
          <w:b/>
          <w:i/>
          <w:sz w:val="18"/>
          <w:szCs w:val="18"/>
        </w:rPr>
      </w:pPr>
    </w:p>
    <w:sectPr w:rsidR="00D567C7" w:rsidRPr="00CB1D51" w:rsidSect="006B4D99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7C7" w:rsidRDefault="00D567C7">
      <w:r>
        <w:separator/>
      </w:r>
    </w:p>
  </w:endnote>
  <w:endnote w:type="continuationSeparator" w:id="0">
    <w:p w:rsidR="00D567C7" w:rsidRDefault="00D56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7C7" w:rsidRDefault="00D567C7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D567C7" w:rsidRDefault="00D567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7C7"/>
    <w:rsid w:val="004160AB"/>
    <w:rsid w:val="00443AB6"/>
    <w:rsid w:val="006B4D99"/>
    <w:rsid w:val="007E1615"/>
    <w:rsid w:val="00802415"/>
    <w:rsid w:val="00985FEA"/>
    <w:rsid w:val="009C66BE"/>
    <w:rsid w:val="00B1430E"/>
    <w:rsid w:val="00C525D3"/>
    <w:rsid w:val="00CB1D51"/>
    <w:rsid w:val="00D567C7"/>
    <w:rsid w:val="00E5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4D99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6B4D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6B4D99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6B4D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6B4D99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6B4D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B4D99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6B4D99"/>
    <w:rPr>
      <w:rFonts w:hAnsi="Ubuntu" w:cs="FreeSans"/>
    </w:rPr>
  </w:style>
  <w:style w:type="paragraph" w:customStyle="1" w:styleId="Caption">
    <w:name w:val="Caption"/>
    <w:basedOn w:val="Normln"/>
    <w:uiPriority w:val="99"/>
    <w:rsid w:val="006B4D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6B4D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2025-12-25T07:43:00Z</dcterms:created>
  <dcterms:modified xsi:type="dcterms:W3CDTF">2025-12-25T07:55:00Z</dcterms:modified>
</cp:coreProperties>
</file>